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Barton Parish Council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End Accounting Statement 31 March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RECEIPTS </w:t>
        <w:tab/>
        <w:tab/>
        <w:tab/>
        <w:tab/>
        <w:tab/>
        <w:tab/>
        <w:tab/>
        <w:tab/>
        <w:t xml:space="preserve">£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Preston City Council Precept </w:t>
        <w:tab/>
        <w:tab/>
        <w:tab/>
        <w:tab/>
        <w:tab/>
        <w:tab/>
        <w:t xml:space="preserve">28702.20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LCC Verge Maintenance </w:t>
        <w:tab/>
        <w:tab/>
        <w:tab/>
        <w:tab/>
        <w:tab/>
        <w:tab/>
        <w:t xml:space="preserve">2767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National Savings &amp; Investment interest</w:t>
        <w:tab/>
        <w:tab/>
        <w:tab/>
        <w:tab/>
        <w:tab/>
        <w:t xml:space="preserve">61.95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CIL monies </w:t>
        <w:tab/>
        <w:tab/>
        <w:tab/>
        <w:tab/>
        <w:tab/>
        <w:tab/>
        <w:tab/>
        <w:tab/>
        <w:t xml:space="preserve">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Greenspaces refund</w:t>
        <w:tab/>
        <w:tab/>
        <w:tab/>
        <w:tab/>
        <w:tab/>
        <w:tab/>
        <w:tab/>
        <w:t xml:space="preserve">1449.00</w:t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u w:val="single"/>
          <w:rtl w:val="0"/>
        </w:rPr>
        <w:t xml:space="preserve">32980.15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PAYMENTS</w:t>
        <w:tab/>
        <w:tab/>
        <w:tab/>
        <w:tab/>
        <w:tab/>
        <w:tab/>
        <w:tab/>
        <w:tab/>
        <w:t xml:space="preserve">£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Clerks Salary &amp; Expenses </w:t>
        <w:tab/>
        <w:tab/>
        <w:tab/>
        <w:tab/>
        <w:tab/>
        <w:tab/>
        <w:t xml:space="preserve">3750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Insurance &amp; Audit </w:t>
        <w:tab/>
        <w:tab/>
        <w:tab/>
        <w:tab/>
        <w:tab/>
        <w:tab/>
        <w:tab/>
        <w:t xml:space="preserve">387.60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Waste Carrier Licence ( 2 years)</w:t>
        <w:tab/>
        <w:tab/>
        <w:tab/>
        <w:tab/>
        <w:tab/>
        <w:tab/>
        <w:t xml:space="preserve">159.00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Fields in Trust Legal Fee</w:t>
        <w:tab/>
        <w:tab/>
        <w:tab/>
        <w:tab/>
        <w:tab/>
        <w:tab/>
        <w:tab/>
        <w:t xml:space="preserve">440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Noticeboard Repair Materials </w:t>
        <w:tab/>
        <w:tab/>
        <w:tab/>
        <w:tab/>
        <w:tab/>
        <w:tab/>
        <w:t xml:space="preserve">78.75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Election Fee to PCC</w:t>
        <w:tab/>
        <w:tab/>
        <w:tab/>
        <w:tab/>
        <w:tab/>
        <w:tab/>
        <w:tab/>
        <w:t xml:space="preserve">100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External Audit Fee</w:t>
        <w:tab/>
        <w:tab/>
        <w:tab/>
        <w:tab/>
        <w:tab/>
        <w:tab/>
        <w:tab/>
        <w:t xml:space="preserve">360</w:t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Best Kept Village Competition Fee</w:t>
        <w:tab/>
        <w:tab/>
        <w:tab/>
        <w:tab/>
        <w:tab/>
        <w:t xml:space="preserve">0.00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Lengthsman Contractor costs (CIL)</w:t>
        <w:tab/>
        <w:tab/>
        <w:tab/>
        <w:tab/>
        <w:tab/>
        <w:t xml:space="preserve">6760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Safe Custody Hold</w:t>
        <w:tab/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Myerscough &amp; Bilsborrow Memorial Fund </w:t>
        <w:tab/>
        <w:tab/>
        <w:tab/>
        <w:tab/>
        <w:t xml:space="preserve">255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Barton Grange Verge Maintenance Contract</w:t>
        <w:tab/>
        <w:tab/>
        <w:tab/>
        <w:tab/>
        <w:t xml:space="preserve">3930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VAT input </w:t>
        <w:tab/>
        <w:tab/>
        <w:tab/>
        <w:tab/>
        <w:tab/>
        <w:tab/>
        <w:tab/>
        <w:tab/>
        <w:t xml:space="preserve">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Preston City Council Greenspaces Contribution</w:t>
        <w:tab/>
        <w:tab/>
        <w:tab/>
        <w:tab/>
        <w:t xml:space="preserve">2898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Neighbourhood Plan Groups Costs </w:t>
        <w:tab/>
        <w:tab/>
        <w:tab/>
        <w:tab/>
        <w:tab/>
        <w:t xml:space="preserve">3188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Campaign for Rural England Subscription</w:t>
        <w:tab/>
        <w:tab/>
        <w:tab/>
        <w:tab/>
        <w:t xml:space="preserve">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Councillor Training </w:t>
        <w:tab/>
        <w:tab/>
        <w:tab/>
        <w:tab/>
        <w:tab/>
        <w:tab/>
        <w:tab/>
        <w:t xml:space="preserve">25.00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CIL Grants</w:t>
        <w:tab/>
        <w:tab/>
        <w:tab/>
        <w:tab/>
        <w:tab/>
        <w:tab/>
        <w:tab/>
        <w:tab/>
        <w:t xml:space="preserve">21,307.75</w:t>
      </w:r>
    </w:p>
    <w:p w:rsidR="00000000" w:rsidDel="00000000" w:rsidP="00000000" w:rsidRDefault="00000000" w:rsidRPr="00000000" w14:paraId="0000001F">
      <w:pPr>
        <w:rPr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43,664.10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B/F 1/4/19</w:t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Current Account</w:t>
        <w:tab/>
        <w:tab/>
        <w:tab/>
        <w:t xml:space="preserve">57947.09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National Savings &amp; Investments</w:t>
        <w:tab/>
        <w:tab/>
        <w:t xml:space="preserve">7743.10</w:t>
      </w:r>
    </w:p>
    <w:p w:rsidR="00000000" w:rsidDel="00000000" w:rsidP="00000000" w:rsidRDefault="00000000" w:rsidRPr="00000000" w14:paraId="00000024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65690.19</w:t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Plus total receipts</w:t>
        <w:tab/>
        <w:tab/>
        <w:tab/>
        <w:t xml:space="preserve">32980.15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Minus total payments </w:t>
        <w:tab/>
        <w:tab/>
        <w:tab/>
        <w:t xml:space="preserve">43,664.10</w:t>
      </w:r>
    </w:p>
    <w:p w:rsidR="00000000" w:rsidDel="00000000" w:rsidP="00000000" w:rsidRDefault="00000000" w:rsidRPr="00000000" w14:paraId="00000028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55,006.24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Balance BF 31/3/19 as per bank reconciliation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Current Account </w:t>
        <w:tab/>
        <w:tab/>
        <w:tab/>
        <w:t xml:space="preserve">47201.19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National Savings &amp; Investments </w:t>
        <w:tab/>
        <w:tab/>
        <w:t xml:space="preserve">7805.05</w:t>
      </w:r>
    </w:p>
    <w:p w:rsidR="00000000" w:rsidDel="00000000" w:rsidP="00000000" w:rsidRDefault="00000000" w:rsidRPr="00000000" w14:paraId="0000002D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55,006.24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Assets Register @ at 31/3/20</w:t>
        <w:tab/>
        <w:tab/>
        <w:t xml:space="preserve">£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Barton Cross </w:t>
        <w:tab/>
        <w:tab/>
        <w:tab/>
        <w:tab/>
        <w:t xml:space="preserve">0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Land at Barton Village Hall</w:t>
        <w:tab/>
        <w:tab/>
        <w:t xml:space="preserve">25,000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Barton Mill Shaft</w:t>
        <w:tab/>
        <w:tab/>
        <w:tab/>
        <w:t xml:space="preserve">0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Speed Indicator Device </w:t>
        <w:tab/>
        <w:tab/>
        <w:tab/>
        <w:t xml:space="preserve">800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Laptop &amp; Scanner </w:t>
        <w:tab/>
        <w:tab/>
        <w:tab/>
        <w:t xml:space="preserve">100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Horse Memorial </w:t>
        <w:tab/>
        <w:tab/>
        <w:tab/>
        <w:t xml:space="preserve">0.00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 x wooden planters</w:t>
        <w:tab/>
        <w:tab/>
        <w:tab/>
        <w:t xml:space="preserve">800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 x barrier baskets</w:t>
        <w:tab/>
        <w:tab/>
        <w:tab/>
        <w:t xml:space="preserve">200</w:t>
      </w:r>
    </w:p>
    <w:p w:rsidR="00000000" w:rsidDel="00000000" w:rsidP="00000000" w:rsidRDefault="00000000" w:rsidRPr="00000000" w14:paraId="0000003A">
      <w:pPr>
        <w:rPr>
          <w:b w:val="1"/>
          <w:u w:val="single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b w:val="1"/>
          <w:u w:val="single"/>
          <w:rtl w:val="0"/>
        </w:rPr>
        <w:t xml:space="preserve">26900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